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FC" w:rsidRDefault="00492459" w:rsidP="002927FC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492459">
        <w:rPr>
          <w:b/>
          <w:sz w:val="28"/>
          <w:szCs w:val="28"/>
        </w:rPr>
        <w:t>Załącznik nr 8 – Formularz porównawczy</w:t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27129F" w:rsidRPr="0027129F" w:rsidRDefault="0027129F" w:rsidP="00FF7B7B">
      <w:pPr>
        <w:spacing w:after="0" w:line="240" w:lineRule="auto"/>
        <w:rPr>
          <w:b/>
          <w:sz w:val="24"/>
          <w:szCs w:val="24"/>
          <w:u w:val="single"/>
        </w:rPr>
      </w:pPr>
    </w:p>
    <w:p w:rsidR="00984AD9" w:rsidRDefault="00110737" w:rsidP="00984AD9">
      <w:pPr>
        <w:jc w:val="right"/>
        <w:rPr>
          <w:b/>
        </w:rPr>
      </w:pPr>
      <w:r w:rsidRPr="00110737">
        <w:rPr>
          <w:b/>
        </w:rPr>
        <w:t>Drukarka typu 1</w:t>
      </w:r>
      <w:r w:rsidR="00AD6B40">
        <w:rPr>
          <w:b/>
        </w:rPr>
        <w:t>-</w:t>
      </w:r>
      <w:r w:rsidRPr="00110737">
        <w:rPr>
          <w:b/>
        </w:rPr>
        <w:t xml:space="preserve"> </w:t>
      </w:r>
      <w:r w:rsidR="00AD6B40" w:rsidRPr="00AD6B40">
        <w:rPr>
          <w:b/>
        </w:rPr>
        <w:t>T-05-23-01-001</w:t>
      </w:r>
    </w:p>
    <w:tbl>
      <w:tblPr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3949"/>
        <w:gridCol w:w="4405"/>
        <w:gridCol w:w="4405"/>
      </w:tblGrid>
      <w:tr w:rsidR="00492459" w:rsidRPr="00AD6B40" w:rsidTr="00492459">
        <w:trPr>
          <w:trHeight w:val="378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AD6B40" w:rsidTr="00492459">
        <w:trPr>
          <w:trHeight w:val="259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492459" w:rsidRPr="00AD6B40" w:rsidTr="00492459">
        <w:trPr>
          <w:trHeight w:val="4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Laserowa lub LED, monochromatyczna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40 000 stron A4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20 str. A4/min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16 str. A4/min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Nie dłużej niż </w:t>
            </w: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8,5 sekund.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600 x 600 dpi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256 MB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7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Windows Server 2008/2012/2012R2, Mac OS X, Linux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5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Podajnik w formie kasety zamkniętej, 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250 arkuszy A4 (gramatura 80 g/m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850 arkuszy A4 (gramatura 80 g/m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50 arkuszy A4 (gramatura 80 g/m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Przynajmniej w zakresie 60-160 g/m</w:t>
            </w:r>
            <w:r w:rsidRPr="00AD6B40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A4 , A5, A6, Letter, koperta DL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492459" w:rsidRPr="00AD6B40" w:rsidTr="00492459">
        <w:trPr>
          <w:trHeight w:val="5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USB 2.0, Ethernet 10BaseT/100Base TX/1000 Base T (wbudowany serwer sieciowy zarządzany poprzez WWW)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PCL6, emulacja lub standard PS Level 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Automatyczny druk dwustronny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Zasilanie z sieci 230 V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Waga urządzenia brutto </w:t>
            </w:r>
          </w:p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(tj. z materiałami eksploatacyjnymi)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Maksymalnie 16,6 kg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9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5E0" w:rsidRPr="00AD6B40" w:rsidRDefault="002D35E0" w:rsidP="002D35E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Wymagana obsługa tonera o wydajności minimum </w:t>
            </w:r>
            <w:r w:rsidRPr="00AD6B40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000 stron A4 zgodnie z 5% pokryciem</w:t>
            </w:r>
            <w:r w:rsidRPr="00AD6B40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zgodnie z normą ISO/IEC 19752.</w:t>
            </w:r>
          </w:p>
          <w:p w:rsidR="002D35E0" w:rsidRPr="00AD6B40" w:rsidRDefault="002D35E0" w:rsidP="002D35E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ofert.</w:t>
            </w:r>
          </w:p>
          <w:p w:rsidR="002D35E0" w:rsidRPr="00AD6B40" w:rsidRDefault="002D35E0" w:rsidP="002D35E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10 000 stron z 5% pokryciem zgodnie z norma ISO/IEC 19752.</w:t>
            </w:r>
          </w:p>
          <w:p w:rsidR="002D35E0" w:rsidRPr="00AD6B40" w:rsidRDefault="002D35E0" w:rsidP="002D35E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rozdzielności bębna i tonera do każdego urządzenia należy dostarczyć bębny w ilości które zapewni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ają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wydrukowanie co najmniej 10 000 stron.</w:t>
            </w:r>
          </w:p>
          <w:p w:rsidR="002D35E0" w:rsidRPr="00AD6B40" w:rsidRDefault="002D35E0" w:rsidP="002D35E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Dostarczone materiały eksploatacyjne (tonery, bębny) muszą być oryginalne, nowe i nie używane oraz wyprodukowane przez Producenta oferowanych urządzeń.</w:t>
            </w:r>
          </w:p>
          <w:p w:rsidR="00492459" w:rsidRPr="00AD6B40" w:rsidRDefault="002D35E0" w:rsidP="002D35E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Należy podać symbol, numer partii oferowanego materiału eksploatacyjnego wraz z jego wydajnością.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492459">
            <w:p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5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wyposażenie: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Dokumentacja w języku polskim,</w:t>
            </w:r>
          </w:p>
          <w:p w:rsidR="00492459" w:rsidRPr="00AD6B40" w:rsidRDefault="00492459" w:rsidP="00826DCF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Płyta ze sterownikami dla co najmniej: 32-bitowych i 64-bitowych systemów Windows 7/8/10, Windows Server2008/2008 R2/2012/2012R2,</w:t>
            </w:r>
          </w:p>
          <w:p w:rsidR="00492459" w:rsidRPr="00AD6B40" w:rsidRDefault="00492459" w:rsidP="00826DCF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 każdej drukarki należy dołączyć kable:</w:t>
            </w:r>
          </w:p>
          <w:p w:rsidR="00492459" w:rsidRPr="00AD6B40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842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AD6B40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842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Kabel 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AD6B40">
                <w:rPr>
                  <w:rFonts w:ascii="Calibri" w:eastAsia="Times New Roman" w:hAnsi="Calibri" w:cs="Times New Roman"/>
                  <w:sz w:val="18"/>
                  <w:lang w:eastAsia="pl-PL"/>
                </w:rPr>
                <w:t>5 metrów</w:t>
              </w:r>
            </w:smartTag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i spełniający wymagania min. Kategorii 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492459">
            <w:p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5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</w:t>
            </w:r>
            <w:r w:rsidRPr="00AD6B40"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  <w:t xml:space="preserve">  </w:t>
            </w: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 terminie do 3 dni roboczych </w:t>
            </w: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od daty zgłoszenia.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235" w:lineRule="exac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Certyfikaty i standardy: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Oferowane urządzenia posiadają deklarację zgodności CE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Wymagane dokumenty: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52" w:lineRule="auto"/>
              <w:ind w:left="417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dot. Normy PN-EN  ISO 14001 lub równoważnej  dla producenta</w:t>
            </w: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deklaracji zgodności CE,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1030" w:rsidRDefault="00DC1030" w:rsidP="00DC1030">
      <w:pPr>
        <w:rPr>
          <w:b/>
        </w:rPr>
      </w:pPr>
    </w:p>
    <w:p w:rsidR="00C73911" w:rsidRPr="005A4DCE" w:rsidRDefault="00FF7B7B" w:rsidP="005A4D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A4D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lastRenderedPageBreak/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84AD9" w:rsidRDefault="00110737" w:rsidP="00984AD9">
      <w:pPr>
        <w:jc w:val="right"/>
        <w:rPr>
          <w:rFonts w:ascii="Calibri" w:eastAsia="Calibri" w:hAnsi="Calibri" w:cs="Times New Roman"/>
          <w:b/>
          <w:lang w:eastAsia="pl-PL"/>
        </w:rPr>
      </w:pPr>
      <w:r w:rsidRPr="00110737">
        <w:rPr>
          <w:rFonts w:ascii="Calibri" w:eastAsia="Calibri" w:hAnsi="Calibri" w:cs="Times New Roman"/>
          <w:b/>
          <w:lang w:eastAsia="pl-PL"/>
        </w:rPr>
        <w:t>Drukarka  typu 5</w:t>
      </w:r>
      <w:r w:rsidR="00AD6B40">
        <w:rPr>
          <w:rFonts w:ascii="Calibri" w:eastAsia="Calibri" w:hAnsi="Calibri" w:cs="Times New Roman"/>
          <w:b/>
          <w:lang w:eastAsia="pl-PL"/>
        </w:rPr>
        <w:t xml:space="preserve"> -</w:t>
      </w:r>
      <w:r w:rsidRPr="00110737">
        <w:rPr>
          <w:rFonts w:ascii="Calibri" w:eastAsia="Calibri" w:hAnsi="Calibri" w:cs="Times New Roman"/>
          <w:b/>
          <w:lang w:eastAsia="pl-PL"/>
        </w:rPr>
        <w:t xml:space="preserve">  </w:t>
      </w:r>
      <w:r w:rsidR="00AD6B40" w:rsidRPr="00AD6B40">
        <w:rPr>
          <w:rFonts w:ascii="Calibri" w:eastAsia="Calibri" w:hAnsi="Calibri" w:cs="Times New Roman"/>
          <w:b/>
          <w:lang w:eastAsia="pl-PL"/>
        </w:rPr>
        <w:t>T-05-23-05-001</w:t>
      </w:r>
    </w:p>
    <w:tbl>
      <w:tblPr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3949"/>
        <w:gridCol w:w="4405"/>
        <w:gridCol w:w="4405"/>
      </w:tblGrid>
      <w:tr w:rsidR="00492459" w:rsidRPr="00AD6B40" w:rsidTr="00492459">
        <w:trPr>
          <w:trHeight w:val="264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Lp.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AD6B40" w:rsidTr="00492459">
        <w:trPr>
          <w:trHeight w:val="264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Laserowa lub LED, monochromatyczna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60 000 stron A4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de-DE"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50 str. A4/min.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30 str. A4/min.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 po wyjściu ze stanu gotowości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dłużej niż 7,5  sekundy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600 x 600 dpi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urządzenia: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512 MB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1,5 GB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sterowania: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Graficzny dotykowy lub co najmniej 4-wierszowy wyświetlacz LCD kolorowy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74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Windows Server 2008/2012/2012R2, Mac OS X, Linux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7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hd w:val="clear" w:color="auto" w:fill="FFFFFF"/>
                <w:lang w:eastAsia="pl-PL"/>
              </w:rPr>
              <w:t>Min: 1100 arkuszy A4 (gramatura 80 g/m</w:t>
            </w:r>
            <w:r w:rsidRPr="00AD6B40">
              <w:rPr>
                <w:rFonts w:ascii="Calibri" w:eastAsia="Times New Roman" w:hAnsi="Calibri" w:cs="Times New Roman"/>
                <w:sz w:val="18"/>
                <w:shd w:val="clear" w:color="auto" w:fill="FFFFFF"/>
                <w:vertAlign w:val="superscript"/>
                <w:lang w:eastAsia="pl-PL"/>
              </w:rPr>
              <w:t>2</w:t>
            </w:r>
            <w:r w:rsidRPr="00AD6B40">
              <w:rPr>
                <w:rFonts w:ascii="Calibri" w:eastAsia="Times New Roman" w:hAnsi="Calibri" w:cs="Times New Roman"/>
                <w:sz w:val="18"/>
                <w:shd w:val="clear" w:color="auto" w:fill="FFFFFF"/>
                <w:lang w:eastAsia="pl-PL"/>
              </w:rPr>
              <w:t xml:space="preserve"> osiąganych łącznie za pośrednictwem  minimum 3 podajników)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hd w:val="clear" w:color="auto" w:fill="FFFFFF"/>
                <w:lang w:eastAsia="pl-PL"/>
              </w:rPr>
            </w:pPr>
          </w:p>
        </w:tc>
      </w:tr>
      <w:tr w:rsidR="00492459" w:rsidRPr="00AD6B40" w:rsidTr="00492459">
        <w:trPr>
          <w:trHeight w:val="41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Min: 3600 arkuszy A4 (gramatura 80 g/m</w:t>
            </w:r>
            <w:r w:rsidRPr="00AD6B40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55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Maksymalna łączna ilość podajników możliwych do zainstalowania w urządzeniu: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6 szt.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60-200 g/m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odbiornika na papier: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500 arkuszy A4 (gramatura 80 g/m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odbiorników na papier do: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1600 arkuszy A4 (gramatura 80 g/m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100 arkuszy A4 (gramatura 80 g/m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  <w:t>A4 , A5, A6, Letter, koperta DL, Koperta 9, Koperta 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Karton, Koperty, Etykiety papierowe, Zwykły papier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USB 2.0, Ethernet 10BaseT/100Base TX/1000 Base T (wbudowany serwer sieciowy zarządzany poprzez WWW)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PCL6, emulacja lub standard PS Level 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Automatyczny druk dwustronny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Zasilenie: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Zasilenie z sieci 230V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5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 obsługiwane przez urządzenie: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816" w:rsidRPr="00AD6B40" w:rsidRDefault="00660816" w:rsidP="00660816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Wymagana obsługa tonera o wydajności minimum 20 000 stron A4 zgodnie z 5% pokryciem zgodnie z normą ISO/IEC 19752. </w:t>
            </w:r>
          </w:p>
          <w:p w:rsidR="00660816" w:rsidRPr="00AD6B40" w:rsidRDefault="00660816" w:rsidP="00660816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był dostępny w ofercie producenta urządzenia na dzień składania oferty.</w:t>
            </w:r>
          </w:p>
          <w:p w:rsidR="00660816" w:rsidRPr="00AD6B40" w:rsidRDefault="00660816" w:rsidP="00660816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10 000 stron z 5% pokryciem zgodnie z norma ISO/IEC 19752.</w:t>
            </w:r>
          </w:p>
          <w:p w:rsidR="00660816" w:rsidRPr="00AD6B40" w:rsidRDefault="00660816" w:rsidP="00660816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rozdzielności bębna i tonera do każdego urządzenia należy dostarczyć bębny w ilości które zapewni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ają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wydrukowanie co najmniej 10 000 stron.</w:t>
            </w:r>
          </w:p>
          <w:p w:rsidR="00660816" w:rsidRPr="00AD6B40" w:rsidRDefault="00660816" w:rsidP="00660816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Dostarczone</w:t>
            </w:r>
            <w:r w:rsidRPr="00AD6B40">
              <w:rPr>
                <w:rFonts w:ascii="Calibri" w:eastAsia="Arial" w:hAnsi="Calibri" w:cs="Times New Roman"/>
                <w:caps/>
                <w:color w:val="622423"/>
                <w:sz w:val="24"/>
                <w:szCs w:val="24"/>
                <w:lang w:eastAsia="pl-PL"/>
              </w:rPr>
              <w:t xml:space="preserve"> </w:t>
            </w:r>
            <w:r w:rsidRPr="00AD6B40">
              <w:rPr>
                <w:rFonts w:ascii="Calibri" w:eastAsia="Arial" w:hAnsi="Calibri" w:cs="Calibri"/>
                <w:sz w:val="18"/>
                <w:szCs w:val="18"/>
                <w:lang w:eastAsia="pl-PL"/>
              </w:rPr>
              <w:t>m</w:t>
            </w:r>
            <w:r w:rsidRPr="00AD6B40">
              <w:rPr>
                <w:rFonts w:ascii="Calibri" w:eastAsia="Arial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ateriały eksploatacyjne (tonery, bębny) muszą być oryginalne, nowe i nie używane oraz wyprodukowane przez Producenta oferowanych urządzeń.</w:t>
            </w:r>
          </w:p>
          <w:p w:rsidR="00492459" w:rsidRPr="00AD6B40" w:rsidRDefault="00660816" w:rsidP="00660816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Należy podać symbol, numer partii oferowanego materiału eksploatacyjnego wraz z jego wydajnością.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011699">
            <w:p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5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wyposażenie: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Dokumentacja w języku polskim,</w:t>
            </w:r>
          </w:p>
          <w:p w:rsidR="00492459" w:rsidRPr="00AD6B40" w:rsidRDefault="00492459" w:rsidP="00826DCF">
            <w:pPr>
              <w:numPr>
                <w:ilvl w:val="0"/>
                <w:numId w:val="27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Płyta ze sterownikami dla co najmniej: 32-bitowych i 64-bitowych systemów Windows 7/8/10, Windows Server2008/2008 R2/2012/2012R2,</w:t>
            </w:r>
          </w:p>
          <w:p w:rsidR="00492459" w:rsidRPr="00AD6B40" w:rsidRDefault="00492459" w:rsidP="00826DCF">
            <w:pPr>
              <w:numPr>
                <w:ilvl w:val="0"/>
                <w:numId w:val="27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AD6B40" w:rsidRDefault="00492459" w:rsidP="00826DCF">
            <w:pPr>
              <w:numPr>
                <w:ilvl w:val="0"/>
                <w:numId w:val="27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 każdej drukarki należy dołączyć kable:</w:t>
            </w:r>
          </w:p>
          <w:p w:rsidR="00492459" w:rsidRPr="00AD6B40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842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AD6B40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842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Kabel 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AD6B40">
                <w:rPr>
                  <w:rFonts w:ascii="Calibri" w:eastAsia="Times New Roman" w:hAnsi="Calibri" w:cs="Times New Roman"/>
                  <w:sz w:val="18"/>
                  <w:lang w:eastAsia="pl-PL"/>
                </w:rPr>
                <w:t>5 metrów</w:t>
              </w:r>
            </w:smartTag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i spełniający wymagania min. Kategorii 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011699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1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  w terminie do 3 dni roboczych od daty zgłoszenia.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7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sz w:val="18"/>
                <w:lang w:eastAsia="pl-PL"/>
              </w:rPr>
              <w:t>Certyfikaty i standardy: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Oferowane urządzenia posiadają deklarację zgodności CE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Wymagane dokumenty: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52" w:lineRule="auto"/>
              <w:ind w:left="417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dot. Normy PN-EN  ISO 14001 lub równoważnej  dla producenta</w:t>
            </w: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deklaracji zgodności CE,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1030" w:rsidRPr="00110737" w:rsidRDefault="00DC1030" w:rsidP="00DC1030">
      <w:pPr>
        <w:rPr>
          <w:b/>
        </w:rPr>
      </w:pPr>
    </w:p>
    <w:p w:rsidR="005A4DCE" w:rsidRPr="00011699" w:rsidRDefault="00251F3D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110737" w:rsidP="009E5F06">
      <w:pPr>
        <w:jc w:val="right"/>
        <w:rPr>
          <w:rFonts w:ascii="Calibri" w:eastAsia="Calibri" w:hAnsi="Calibri" w:cs="Times New Roman"/>
          <w:b/>
          <w:lang w:eastAsia="pl-PL"/>
        </w:rPr>
      </w:pPr>
      <w:r w:rsidRPr="00110737">
        <w:rPr>
          <w:rFonts w:ascii="Calibri" w:eastAsia="Calibri" w:hAnsi="Calibri" w:cs="Times New Roman"/>
          <w:b/>
          <w:lang w:eastAsia="pl-PL"/>
        </w:rPr>
        <w:t>Drukarka typu 7</w:t>
      </w:r>
      <w:r w:rsidR="00AD6B40">
        <w:rPr>
          <w:rFonts w:ascii="Calibri" w:eastAsia="Calibri" w:hAnsi="Calibri" w:cs="Times New Roman"/>
          <w:b/>
          <w:lang w:eastAsia="pl-PL"/>
        </w:rPr>
        <w:t xml:space="preserve"> -</w:t>
      </w:r>
      <w:r w:rsidRPr="00110737">
        <w:rPr>
          <w:rFonts w:ascii="Calibri" w:eastAsia="Calibri" w:hAnsi="Calibri" w:cs="Times New Roman"/>
          <w:b/>
          <w:lang w:eastAsia="pl-PL"/>
        </w:rPr>
        <w:t xml:space="preserve"> </w:t>
      </w:r>
      <w:r w:rsidR="00AD6B40" w:rsidRPr="00AD6B40">
        <w:rPr>
          <w:rFonts w:ascii="Calibri" w:eastAsia="Calibri" w:hAnsi="Calibri" w:cs="Times New Roman"/>
          <w:b/>
          <w:lang w:eastAsia="pl-PL"/>
        </w:rPr>
        <w:t>T-05-23-07-001</w:t>
      </w:r>
    </w:p>
    <w:tbl>
      <w:tblPr>
        <w:tblOverlap w:val="never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3966"/>
        <w:gridCol w:w="3967"/>
        <w:gridCol w:w="4394"/>
      </w:tblGrid>
      <w:tr w:rsidR="00492459" w:rsidRPr="00C444FF" w:rsidTr="00492459">
        <w:trPr>
          <w:trHeight w:val="29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C444FF" w:rsidTr="00492459">
        <w:trPr>
          <w:trHeight w:val="29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45"/>
              <w:rPr>
                <w:rFonts w:ascii="Calibri" w:hAnsi="Calibri" w:cs="Times New Roman"/>
                <w:sz w:val="18"/>
                <w:lang w:eastAsia="pl-PL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Zastosowanie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 xml:space="preserve">Drukarka A3+, atramentowa, do nadrukowywania okładek akt  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b/>
                <w:sz w:val="18"/>
                <w:shd w:val="clear" w:color="auto" w:fill="FFFFFF"/>
              </w:rPr>
              <w:t>Okładki akt: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karton 300 g/m2 szary lub brązowy „KRAFT” wielowarstwowy, jednostronnie gładzony maszynowo o wzmocnionej litej strukturze powodującej odporność na pękanie i rozwarstwianie się, na zewnętrznej stronie pierwszej karty – zielony lub czerwony pasek pośrodku wzdłuż krawędzi o szerokości 40 mm, nadruk wykonany techniką offsetową, wymiar okładki akt: 540x330 mm.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45"/>
              <w:rPr>
                <w:rFonts w:ascii="Calibri" w:hAnsi="Calibri" w:cs="Times New Roman"/>
                <w:sz w:val="18"/>
                <w:lang w:eastAsia="pl-PL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Technologia druku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 w:cs="Times New Roman"/>
                <w:sz w:val="18"/>
                <w:lang w:eastAsia="pl-PL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Atrament, kolor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</w:p>
        </w:tc>
      </w:tr>
      <w:tr w:rsidR="00492459" w:rsidRPr="00C444FF" w:rsidTr="00492459">
        <w:trPr>
          <w:trHeight w:val="3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45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Obsługiwany format nośnika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Okładki do akt o wymiarach: 540x330 mm., A3+, A3, A4, A5, A6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</w:p>
        </w:tc>
      </w:tr>
      <w:tr w:rsidR="00492459" w:rsidRPr="00C444FF" w:rsidTr="00492459">
        <w:trPr>
          <w:trHeight w:val="3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45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Rozdzielczość druku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Kolor, czarny  co najmniej: 5760 x 1440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45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Min. 100 arkuszy (</w:t>
            </w:r>
            <w:r w:rsidRPr="00C444FF">
              <w:rPr>
                <w:rFonts w:ascii="Calibri" w:hAnsi="Calibri"/>
                <w:sz w:val="18"/>
              </w:rPr>
              <w:t>80 g/m</w:t>
            </w:r>
            <w:r w:rsidRPr="00C444FF">
              <w:rPr>
                <w:rFonts w:ascii="Calibri" w:hAnsi="Calibri"/>
                <w:sz w:val="18"/>
                <w:vertAlign w:val="superscript"/>
              </w:rPr>
              <w:t>2</w:t>
            </w:r>
            <w:r w:rsidRPr="00C444FF">
              <w:rPr>
                <w:rFonts w:ascii="Calibri" w:hAnsi="Calibri"/>
                <w:sz w:val="18"/>
              </w:rPr>
              <w:t>)</w:t>
            </w:r>
            <w:r w:rsidRPr="00C444FF">
              <w:rPr>
                <w:rFonts w:ascii="Calibri" w:hAnsi="Calibri"/>
                <w:sz w:val="18"/>
                <w:shd w:val="clear" w:color="auto" w:fill="FFFFFF"/>
              </w:rPr>
              <w:t>,  prosty przebieg papieru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Typ nośnika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  <w:t>Papier zwykły, papier fotograficzny, koperty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nośników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  <w:t>Obsługa nośników specjalnych co najmniej 300g/m</w:t>
            </w: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  <w:t xml:space="preserve"> (druk specjalny: okładki teczek sądowych)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Komunikacja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val="en-US" w:eastAsia="x-none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val="en-US"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val="en-US" w:eastAsia="x-none"/>
              </w:rPr>
              <w:t>USB 2.0 i/lub Ethernet 10/100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val="en-US" w:eastAsia="x-none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  <w:t>Zasilanie z sieci 230V 50/60Hz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  <w:t>Zamawiający wymaga dostarczenia dwóch kompletów wkładów atramentowych (atrament czarny i komplet atramentów kolorowych)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wymagania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52" w:lineRule="auto"/>
              <w:ind w:left="127"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Do każdego urządzenia należy dołączyć: </w:t>
            </w:r>
          </w:p>
          <w:p w:rsidR="00492459" w:rsidRPr="00C444FF" w:rsidRDefault="00492459" w:rsidP="00826DCF">
            <w:pPr>
              <w:numPr>
                <w:ilvl w:val="1"/>
                <w:numId w:val="8"/>
              </w:numPr>
              <w:spacing w:after="0" w:line="252" w:lineRule="auto"/>
              <w:ind w:left="55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Komplet kabli </w:t>
            </w:r>
          </w:p>
          <w:p w:rsidR="00492459" w:rsidRPr="00C444FF" w:rsidRDefault="00492459" w:rsidP="00826DCF">
            <w:pPr>
              <w:numPr>
                <w:ilvl w:val="0"/>
                <w:numId w:val="9"/>
              </w:numPr>
              <w:spacing w:after="0" w:line="252" w:lineRule="auto"/>
              <w:ind w:left="694" w:hanging="14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USB (co najmniej 2 metry umożliwiający podłączenie i poprawną współpracę urządzenia z komputerem) </w:t>
            </w:r>
          </w:p>
          <w:p w:rsidR="00492459" w:rsidRPr="00C444FF" w:rsidRDefault="00492459" w:rsidP="00826DCF">
            <w:pPr>
              <w:numPr>
                <w:ilvl w:val="0"/>
                <w:numId w:val="9"/>
              </w:numPr>
              <w:spacing w:after="0" w:line="252" w:lineRule="auto"/>
              <w:ind w:left="694" w:hanging="14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Przewód zasilający, </w:t>
            </w:r>
          </w:p>
          <w:p w:rsidR="00492459" w:rsidRPr="00C444FF" w:rsidRDefault="00492459" w:rsidP="00826DCF">
            <w:pPr>
              <w:numPr>
                <w:ilvl w:val="0"/>
                <w:numId w:val="9"/>
              </w:numPr>
              <w:spacing w:after="0" w:line="252" w:lineRule="auto"/>
              <w:ind w:left="694" w:hanging="14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UTP połączeniowy, obustronnie zakończony wtykami RJ 45 o długości min. 5  metrów i spełniający wymagania min. kategorii 5 - w  przypadku posiadania przez drukarkę takiego interfejsu. </w:t>
            </w:r>
          </w:p>
          <w:p w:rsidR="00492459" w:rsidRPr="00C444FF" w:rsidRDefault="00492459" w:rsidP="00826DCF">
            <w:pPr>
              <w:numPr>
                <w:ilvl w:val="1"/>
                <w:numId w:val="8"/>
              </w:numPr>
              <w:spacing w:after="0" w:line="252" w:lineRule="auto"/>
              <w:ind w:left="55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Dokumentację w języku polskim </w:t>
            </w:r>
          </w:p>
          <w:p w:rsidR="00492459" w:rsidRPr="00C444FF" w:rsidRDefault="00492459" w:rsidP="00826DCF">
            <w:pPr>
              <w:numPr>
                <w:ilvl w:val="1"/>
                <w:numId w:val="8"/>
              </w:numPr>
              <w:spacing w:after="200" w:line="252" w:lineRule="auto"/>
              <w:ind w:left="552"/>
              <w:contextualSpacing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Płytę ze sterownikami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52" w:lineRule="auto"/>
              <w:ind w:left="127"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  w terminie do 3 dni roboczych od daty zgłoszenia.</w:t>
            </w:r>
          </w:p>
          <w:p w:rsidR="00492459" w:rsidRPr="00C444FF" w:rsidRDefault="00492459" w:rsidP="00C444FF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 i standardy: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  <w:r w:rsidRPr="00C444FF">
              <w:rPr>
                <w:rFonts w:cstheme="minorHAnsi"/>
                <w:color w:val="000000"/>
                <w:sz w:val="18"/>
                <w:szCs w:val="18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  <w:r w:rsidRPr="00C444FF">
              <w:rPr>
                <w:rFonts w:cstheme="minorHAnsi"/>
                <w:color w:val="000000"/>
                <w:sz w:val="18"/>
                <w:szCs w:val="18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</w:p>
          <w:p w:rsidR="00492459" w:rsidRPr="00C444FF" w:rsidRDefault="00492459" w:rsidP="00C444FF">
            <w:pPr>
              <w:ind w:left="127"/>
              <w:rPr>
                <w:rFonts w:cstheme="minorHAnsi"/>
                <w:sz w:val="18"/>
                <w:szCs w:val="18"/>
              </w:rPr>
            </w:pPr>
            <w:r w:rsidRPr="00C444FF">
              <w:rPr>
                <w:rFonts w:cstheme="minorHAnsi"/>
                <w:sz w:val="18"/>
                <w:szCs w:val="18"/>
              </w:rPr>
              <w:t>Oferowane urządzenie posiadają deklarację zgodności CE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 w:cs="Calibri"/>
                <w:sz w:val="18"/>
                <w:szCs w:val="18"/>
              </w:rPr>
            </w:pPr>
            <w:r w:rsidRPr="00C444FF">
              <w:rPr>
                <w:rFonts w:ascii="Calibri" w:hAnsi="Calibri" w:cs="Calibri"/>
                <w:sz w:val="18"/>
                <w:szCs w:val="18"/>
              </w:rPr>
              <w:t>Wymagane dokumenty: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444FF">
              <w:rPr>
                <w:rFonts w:ascii="Calibri" w:hAnsi="Calibri"/>
                <w:sz w:val="18"/>
                <w:szCs w:val="18"/>
              </w:rPr>
              <w:t>dot. Normy PN-EN  ISO 9001:2015 lub równoważnej dla producenta,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52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444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dot. Normy PN-EN  ISO 14001 lub równoważnej  dla producenta</w:t>
            </w:r>
            <w:r w:rsidRPr="00C444FF">
              <w:rPr>
                <w:sz w:val="18"/>
                <w:szCs w:val="18"/>
              </w:rPr>
              <w:t>,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444FF">
              <w:rPr>
                <w:rFonts w:ascii="Calibri" w:hAnsi="Calibri"/>
                <w:sz w:val="18"/>
                <w:szCs w:val="18"/>
              </w:rPr>
              <w:t>dot. deklaracji zgodności CE,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/>
                <w:color w:val="000000" w:themeColor="text1"/>
                <w:sz w:val="18"/>
              </w:rPr>
            </w:pPr>
            <w:r w:rsidRPr="00C444FF">
              <w:rPr>
                <w:rFonts w:ascii="Calibri" w:hAnsi="Calibri"/>
                <w:sz w:val="18"/>
                <w:szCs w:val="18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C1030" w:rsidRPr="00110737" w:rsidRDefault="00DC1030" w:rsidP="00DC1030">
      <w:pPr>
        <w:rPr>
          <w:b/>
        </w:rPr>
      </w:pPr>
    </w:p>
    <w:p w:rsidR="00251F3D" w:rsidRPr="00011699" w:rsidRDefault="00251F3D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Pr="00110737" w:rsidRDefault="00110737" w:rsidP="009E5F06">
      <w:pPr>
        <w:spacing w:after="0" w:line="360" w:lineRule="auto"/>
        <w:jc w:val="right"/>
        <w:rPr>
          <w:rFonts w:cs="Times New Roman"/>
          <w:b/>
        </w:rPr>
      </w:pPr>
      <w:r w:rsidRPr="00110737">
        <w:rPr>
          <w:rFonts w:eastAsia="Times New Roman" w:cs="Times New Roman"/>
          <w:b/>
          <w:lang w:eastAsia="pl-PL"/>
        </w:rPr>
        <w:t xml:space="preserve">Urządzenie wielofunkcyjne typu 1 -  </w:t>
      </w:r>
      <w:r w:rsidR="00EA7D68" w:rsidRPr="00EA7D68">
        <w:rPr>
          <w:rFonts w:eastAsia="Times New Roman" w:cs="Times New Roman"/>
          <w:b/>
          <w:lang w:eastAsia="pl-PL"/>
        </w:rPr>
        <w:t>T-05-24-01-001</w:t>
      </w:r>
    </w:p>
    <w:tbl>
      <w:tblPr>
        <w:tblOverlap w:val="never"/>
        <w:tblW w:w="485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3938"/>
        <w:gridCol w:w="4402"/>
        <w:gridCol w:w="4402"/>
      </w:tblGrid>
      <w:tr w:rsidR="00492459" w:rsidRPr="00EA7D68" w:rsidTr="00492459">
        <w:trPr>
          <w:trHeight w:val="216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Nazwa elementu, parametru lub cechy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Wymagane minimalne parametry techniczne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EA7D68" w:rsidTr="00492459">
        <w:trPr>
          <w:trHeight w:val="216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urządzenia: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Wielofunkcyjne A4, drukarka, kserokopiarka, skaner kolorowy, fax.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Technologia druku: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Laserowa lub LED, monochromatyczna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Normatywne obciążenie miesięczne: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40 000 stron A4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druku, druk jednostronny: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20 str. A4/min.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druku, druk dwustronny: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14 str. A4/min.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Szybkość kopiowania: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pl-PL"/>
              </w:rPr>
              <w:t>20 str. /min.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pl-PL"/>
              </w:rPr>
            </w:pPr>
          </w:p>
        </w:tc>
      </w:tr>
      <w:tr w:rsidR="00492459" w:rsidRPr="00EA7D68" w:rsidTr="00492459">
        <w:trPr>
          <w:trHeight w:val="3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Czas wydrukowania pierwszej strony: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dłużej niż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9,0 sekund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Rozdzielczość druku: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600x600 dpi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Rozdzielczość kopiowania: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600x600 dpi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Wbudowana pamięć: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512 MB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6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systemy operacyjne: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 xml:space="preserve">Windows 7/8/10 (również w wersjach 64-bit), 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Mac OS X, Linux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2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Standardowa pojemność podajników na papier: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Min: 300 arkuszy A4 (gramatura 80 g/m</w:t>
            </w:r>
            <w:r w:rsidRPr="00EA7D68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)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2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Możliwość rozbudowy podajników na papier do: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Min: 800 arkuszy A4 (gramatura 80 g/m</w:t>
            </w:r>
            <w:r w:rsidRPr="00EA7D68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2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Uniwersalny podajnik papieru (podajnik ręczny)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Min: 50 arkuszy A4 (gramatura 80 g/m</w:t>
            </w:r>
            <w:r w:rsidRPr="00EA7D68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 odbiornika papieru: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150 arkuszy A4 (gramatura 80 g/m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2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Automatyczny, dwustronny podajnik dokumentów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Min: 50 arkuszy A4 (gramatura 80 g/m</w:t>
            </w:r>
            <w:r w:rsidRPr="00EA7D68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Gramatura papieru: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w zakresie 60-160 g/m2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rozmiary nośników: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A4 , A5, A6, Letter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rodzaje nośników: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Karton, Koperty, Etykiety papierowe, Zwykły papier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4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Interfejsy standardowe: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USB 2.0, Ethernet 10BaseT/100Base TX/1000 Base T (wbudowany serwer sieciowy zarządzany poprzez WWW)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4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Możliwość instalacji interfejsu dodatkowego: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802.11 b/g/n, bez zajmowania portów wymienionych w pkt 20. „Interfejsy standardowe”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Języki opisu strony (emulacje):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PCL6, emulacja lub standard PS Level 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Druk dwustronny: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Automatyczny druk dwustronny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 z sieci 230 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2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Waga urządzenia brutto (tj. z materiałami eksploatacyjnymi):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Maksymalnie 25kg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81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Materiały eksploatacyjne: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5E0" w:rsidRPr="00EA7D68" w:rsidRDefault="002D35E0" w:rsidP="002D35E0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Batang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Wymagana obsługa tonera o wydajności minimum 9 000 stron A4 zgodnie z 5% pokryciem </w:t>
            </w:r>
            <w:r w:rsidRPr="00EA7D68">
              <w:rPr>
                <w:rFonts w:ascii="Calibri" w:eastAsia="Batang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zgodnie z normą ISO/IEC 19752. </w:t>
            </w:r>
          </w:p>
          <w:p w:rsidR="002D35E0" w:rsidRPr="00EA7D68" w:rsidRDefault="002D35E0" w:rsidP="002D35E0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Wymagane aby toner był dostępny w ofercie producenta urządzenia na dzień składania ofert.</w:t>
            </w:r>
          </w:p>
          <w:p w:rsidR="002D35E0" w:rsidRPr="00EA7D68" w:rsidRDefault="002D35E0" w:rsidP="002D35E0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Do każdego urządzenia należy dołączyć tonery pozwalające na wydruk co najmniej 10 000 stron z 5% pokryciem zgodnie z normą ISO/IEC 19752.</w:t>
            </w:r>
          </w:p>
          <w:p w:rsidR="002D35E0" w:rsidRPr="00EA7D68" w:rsidRDefault="002D35E0" w:rsidP="002D35E0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 przypadku rozdzielności bębna i tonera do każdego urządzenia należy dostarczyć bębny w ilości które zapewni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ają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wydrukowanie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co najmniej 10 000 stron. </w:t>
            </w:r>
          </w:p>
          <w:p w:rsidR="002D35E0" w:rsidRPr="00EA7D68" w:rsidRDefault="002D35E0" w:rsidP="002D35E0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Dostarczone materiały eksploatacyjne (tonery, bębny) muszą być oryginalne, nowe i nie używane oraz wyprodukowane przez Producenta oferowanych drukarek.</w:t>
            </w:r>
          </w:p>
          <w:p w:rsidR="00492459" w:rsidRPr="00EA7D68" w:rsidRDefault="002D35E0" w:rsidP="002D35E0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Należy podać symbol, numer partii oferowanego materiału eksploatacyjnego wraz z jego wydajnością.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011699">
            <w:p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42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wyposażenie: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Dokumentacja w języku polskim,</w:t>
            </w:r>
          </w:p>
          <w:p w:rsidR="00492459" w:rsidRPr="00EA7D68" w:rsidRDefault="00492459" w:rsidP="00826DCF">
            <w:pPr>
              <w:numPr>
                <w:ilvl w:val="0"/>
                <w:numId w:val="29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Płyta ze sterownikami dla co najmniej: 32-bitowych i 64-bitowych systemów Windows 7/8/10,</w:t>
            </w:r>
          </w:p>
          <w:p w:rsidR="00492459" w:rsidRPr="00EA7D68" w:rsidRDefault="00492459" w:rsidP="00826DCF">
            <w:pPr>
              <w:numPr>
                <w:ilvl w:val="0"/>
                <w:numId w:val="29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EA7D68" w:rsidRDefault="00492459" w:rsidP="00826DCF">
            <w:pPr>
              <w:numPr>
                <w:ilvl w:val="0"/>
                <w:numId w:val="29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492459" w:rsidRPr="00EA7D68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701" w:hanging="284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EA7D68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701" w:hanging="284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 xml:space="preserve">Kabel 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EA7D68">
                <w:rPr>
                  <w:rFonts w:ascii="Calibri" w:eastAsia="Times New Roman" w:hAnsi="Calibri" w:cs="Arial"/>
                  <w:sz w:val="18"/>
                  <w:shd w:val="clear" w:color="auto" w:fill="FFFFFF"/>
                  <w:lang w:eastAsia="x-none"/>
                </w:rPr>
                <w:t>5 metrów</w:t>
              </w:r>
            </w:smartTag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011699">
            <w:pPr>
              <w:spacing w:after="0" w:line="240" w:lineRule="auto"/>
              <w:ind w:left="643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4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Funkcje skanowania: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skanowania: 24 obrazy/min (mono) oraz 9 obrazy/min (kolor), </w:t>
            </w:r>
          </w:p>
          <w:p w:rsidR="00492459" w:rsidRPr="00EA7D68" w:rsidRDefault="00492459" w:rsidP="00826DCF">
            <w:pPr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Skaner kolorowy sieciowy z możliwością skanowania do SMB, e-maila, USB,</w:t>
            </w:r>
          </w:p>
          <w:p w:rsidR="00492459" w:rsidRPr="00EA7D68" w:rsidRDefault="00492459" w:rsidP="00826DCF">
            <w:pPr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Wyjściowe formaty plików skanera: TIFF, PDF, JPEG, </w:t>
            </w:r>
          </w:p>
          <w:p w:rsidR="00492459" w:rsidRPr="00EA7D68" w:rsidRDefault="00492459" w:rsidP="00826DCF">
            <w:pPr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skanowania/kopiowania dwustronnego z automatycznego podajnika dokumentów.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011699">
            <w:p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Gwarancja: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  w terminie do 3 dni roboczych od daty zgłoszenia.</w:t>
            </w: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sz w:val="18"/>
                <w:lang w:eastAsia="pl-PL"/>
              </w:rPr>
              <w:t>Certyfikaty i standardy: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Oferowane urządzenia posiadają deklarację zgodności CE</w:t>
            </w: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Wymagane dokumenty: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52" w:lineRule="auto"/>
              <w:ind w:left="417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dot. Normy PN-EN  ISO 14001 lub równoważnej  dla producenta</w:t>
            </w: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deklaracji zgodności CE,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A4DCE" w:rsidRDefault="005A4DCE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51F3D" w:rsidRPr="00011699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E5F06" w:rsidRPr="00110737" w:rsidRDefault="00110737" w:rsidP="009E5F06">
      <w:pPr>
        <w:jc w:val="right"/>
        <w:rPr>
          <w:b/>
        </w:rPr>
      </w:pPr>
      <w:r w:rsidRPr="00110737">
        <w:rPr>
          <w:rFonts w:ascii="Calibri" w:eastAsia="Calibri" w:hAnsi="Calibri" w:cs="Times New Roman"/>
          <w:b/>
          <w:lang w:eastAsia="pl-PL"/>
        </w:rPr>
        <w:t>Urządzenie wielofunkcyjne typu 2</w:t>
      </w:r>
      <w:r w:rsidR="00836548">
        <w:rPr>
          <w:rFonts w:ascii="Calibri" w:eastAsia="Calibri" w:hAnsi="Calibri" w:cs="Times New Roman"/>
          <w:b/>
          <w:lang w:eastAsia="pl-PL"/>
        </w:rPr>
        <w:t xml:space="preserve"> -</w:t>
      </w:r>
      <w:r w:rsidRPr="00110737">
        <w:rPr>
          <w:rFonts w:ascii="Calibri" w:eastAsia="Calibri" w:hAnsi="Calibri" w:cs="Times New Roman"/>
          <w:b/>
          <w:lang w:eastAsia="pl-PL"/>
        </w:rPr>
        <w:t xml:space="preserve"> </w:t>
      </w:r>
      <w:r w:rsidR="00836548" w:rsidRPr="00836548">
        <w:rPr>
          <w:rFonts w:ascii="Calibri" w:eastAsia="Calibri" w:hAnsi="Calibri" w:cs="Times New Roman"/>
          <w:b/>
          <w:lang w:eastAsia="pl-PL"/>
        </w:rPr>
        <w:t>T-05-24-02-001</w:t>
      </w:r>
    </w:p>
    <w:tbl>
      <w:tblPr>
        <w:tblOverlap w:val="never"/>
        <w:tblW w:w="485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950"/>
        <w:gridCol w:w="4409"/>
        <w:gridCol w:w="4409"/>
      </w:tblGrid>
      <w:tr w:rsidR="00492459" w:rsidRPr="00836548" w:rsidTr="00492459">
        <w:trPr>
          <w:trHeight w:val="216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836548" w:rsidTr="00492459">
        <w:trPr>
          <w:trHeight w:val="216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</w:tr>
      <w:tr w:rsidR="00492459" w:rsidRPr="00836548" w:rsidTr="00492459">
        <w:trPr>
          <w:trHeight w:hRule="exact"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A4, drukarka kolorowa, kserokopiarka kolorowa, skaner kolorowy , fax.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Laserowy lub LED, kolorowy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35 000 stron A4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(mono):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20 str. A4/min.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(kolor):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20 str. A4/min.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kopiowania (mono)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20 str./min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836548" w:rsidTr="00492459">
        <w:trPr>
          <w:trHeight w:hRule="exact" w:val="4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wydrukowania pierwszej strony: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17 sekund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600x600 dpi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kopiowania: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600x600 dpi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512 MB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1024 MB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Mac OS X, Linux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podajników na papier: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250 arkuszy A4 (gramatura 80 g/m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podajników na papier do: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820 arkuszy A4 (gramatura 80g/m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50 arkuszy A4 (gramatura 80 g/m2)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 odbiornika papieru: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150 arkuszy A4 (gramatura 80 g/m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2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Automatyczny, dwustronny podajnik dokumentów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50 arkuszy A4 (gramatura 80 g/m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60-160g/m2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A5, A6, Letter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Kolorowy wyświetlacz minimum 3,5 cali, komunikaty w języku polskim.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5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USB 2.0, Ethernet 10/100/1000 Base TX T (wbudowany serwer sieciowy zarządzany poprzez WWW)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PCL6, emulacja lub standard PS Level 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druk dwustronny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57kg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38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E0" w:rsidRPr="00836548" w:rsidRDefault="002D35E0" w:rsidP="002D35E0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Wymagana obsługa tonera o wydajności minimum 7000 stron mono i 5000 stron kolorowych A4  z 5% pokryciem zgodnie z normą ISO/IEC odpowiednio 19752 lub 19798. </w:t>
            </w:r>
          </w:p>
          <w:p w:rsidR="002D35E0" w:rsidRPr="00836548" w:rsidRDefault="002D35E0" w:rsidP="002D35E0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Wymagane aby toner był dostępny w ofercie producenta urządzenia na dzień składania ofert.</w:t>
            </w:r>
          </w:p>
          <w:p w:rsidR="002D35E0" w:rsidRPr="00836548" w:rsidRDefault="002D35E0" w:rsidP="002D35E0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 każdego urządzenia należy dołączyć tonery pozwalające na wydruk co najmniej 8 000 stron mono i 6 000 stron kolorowych A4 z 5% pokryciem zgodnie z normą ISO/IEC odpowiednio 19752 lub 19798.</w:t>
            </w:r>
          </w:p>
          <w:p w:rsidR="002D35E0" w:rsidRPr="00836548" w:rsidRDefault="002D35E0" w:rsidP="002D35E0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rozdzielności bębn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a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i toner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a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do każdego urządzenia należy dostarczyć bębny w ilości które zapewni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ają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wydrukowanie co najmniej 8 000 stron mono i 6000 stron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kolorowych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.</w:t>
            </w:r>
          </w:p>
          <w:p w:rsidR="002D35E0" w:rsidRPr="00836548" w:rsidRDefault="002D35E0" w:rsidP="002D35E0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Dostarczone materiały eksploatacyjne (tonery, bębny) muszą być oryginalne, nowe i nie używane oraz wyprodukowane przez Producenta oferowanych drukarek.</w:t>
            </w:r>
          </w:p>
          <w:p w:rsidR="00492459" w:rsidRPr="00836548" w:rsidRDefault="002D35E0" w:rsidP="002D35E0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Należy podać symbol, numer partii oferowanego materiału eksploatacyjnego wraz z jego wydajnością.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836548" w:rsidRDefault="00492459" w:rsidP="00011699">
            <w:p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16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polskim,</w:t>
            </w:r>
          </w:p>
          <w:p w:rsidR="00492459" w:rsidRPr="00836548" w:rsidRDefault="00492459" w:rsidP="00826DCF">
            <w:pPr>
              <w:numPr>
                <w:ilvl w:val="0"/>
                <w:numId w:val="31"/>
              </w:numPr>
              <w:spacing w:after="0" w:line="240" w:lineRule="auto"/>
              <w:ind w:left="417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Płyta ze sterownikami dla co najmniej: 32-bitowych i 64-bitowych systemów Windows 7/8/10,</w:t>
            </w:r>
          </w:p>
          <w:p w:rsidR="00492459" w:rsidRPr="00836548" w:rsidRDefault="00492459" w:rsidP="00826DCF">
            <w:pPr>
              <w:numPr>
                <w:ilvl w:val="0"/>
                <w:numId w:val="31"/>
              </w:numPr>
              <w:spacing w:after="0" w:line="240" w:lineRule="auto"/>
              <w:ind w:left="417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836548" w:rsidRDefault="00492459" w:rsidP="00826DCF">
            <w:pPr>
              <w:numPr>
                <w:ilvl w:val="0"/>
                <w:numId w:val="31"/>
              </w:numPr>
              <w:spacing w:after="0" w:line="240" w:lineRule="auto"/>
              <w:ind w:left="417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492459" w:rsidRPr="00836548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701" w:hanging="284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836548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701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Kabel 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836548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643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8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6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Prędkość skanowania: 24 obrazy/min (mono) oraz 9 obrazy/min (kolor),</w:t>
            </w:r>
          </w:p>
          <w:p w:rsidR="00492459" w:rsidRPr="00836548" w:rsidRDefault="00492459" w:rsidP="00826DCF">
            <w:pPr>
              <w:numPr>
                <w:ilvl w:val="0"/>
                <w:numId w:val="16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Skaner kolorowy sieciowy z możliwością skanowania do FTP, e-maila, USB,</w:t>
            </w:r>
          </w:p>
          <w:p w:rsidR="00492459" w:rsidRPr="00836548" w:rsidRDefault="00492459" w:rsidP="00826DCF">
            <w:pPr>
              <w:numPr>
                <w:ilvl w:val="0"/>
                <w:numId w:val="16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Wyjściowe formaty plików skanera: TIFF, PDF, JPEG,</w:t>
            </w:r>
          </w:p>
          <w:p w:rsidR="00492459" w:rsidRPr="00836548" w:rsidRDefault="00492459" w:rsidP="00826DCF">
            <w:pPr>
              <w:numPr>
                <w:ilvl w:val="0"/>
                <w:numId w:val="16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skanowania/kopiowania dwustronnego z automatycznego podajnika dokumentów.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4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  w terminie do 3 dni roboczych od daty zgłoszenia.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6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Certyfikaty i standardy: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Oferowane urządzenia posiadają deklarację zgodności CE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Wymagane dokumenty: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52" w:lineRule="auto"/>
              <w:ind w:left="417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dot. Normy PN-EN  ISO 14001 lub równoważnej  dla producenta</w:t>
            </w: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deklaracji zgodności CE,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51F3D" w:rsidRPr="00516612" w:rsidRDefault="00251F3D" w:rsidP="005166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6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Pr="00110737" w:rsidRDefault="00251F3D" w:rsidP="00251F3D">
      <w:pPr>
        <w:spacing w:after="0" w:line="360" w:lineRule="auto"/>
        <w:jc w:val="right"/>
        <w:rPr>
          <w:rFonts w:ascii="Calibri" w:eastAsia="Calibri" w:hAnsi="Calibri" w:cs="Times New Roman"/>
          <w:b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0737" w:rsidRPr="00110737">
        <w:rPr>
          <w:rFonts w:ascii="Calibri" w:eastAsia="Calibri" w:hAnsi="Calibri" w:cs="Times New Roman"/>
          <w:b/>
          <w:lang w:eastAsia="pl-PL"/>
        </w:rPr>
        <w:t>Urządzenie wielofunkcyjne typu 3</w:t>
      </w:r>
      <w:r w:rsidR="00836548">
        <w:rPr>
          <w:rFonts w:ascii="Calibri" w:eastAsia="Calibri" w:hAnsi="Calibri" w:cs="Times New Roman"/>
          <w:b/>
          <w:lang w:eastAsia="pl-PL"/>
        </w:rPr>
        <w:t xml:space="preserve"> -</w:t>
      </w:r>
      <w:r w:rsidR="00110737" w:rsidRPr="00110737">
        <w:rPr>
          <w:rFonts w:ascii="Calibri" w:eastAsia="Calibri" w:hAnsi="Calibri" w:cs="Times New Roman"/>
          <w:b/>
          <w:lang w:eastAsia="pl-PL"/>
        </w:rPr>
        <w:t xml:space="preserve"> </w:t>
      </w:r>
      <w:r w:rsidR="00836548" w:rsidRPr="00836548">
        <w:rPr>
          <w:rFonts w:ascii="Calibri" w:eastAsia="Calibri" w:hAnsi="Calibri" w:cs="Times New Roman"/>
          <w:b/>
          <w:lang w:eastAsia="pl-PL"/>
        </w:rPr>
        <w:t>T-05-24-03-001</w:t>
      </w:r>
    </w:p>
    <w:tbl>
      <w:tblPr>
        <w:tblOverlap w:val="never"/>
        <w:tblW w:w="488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3896"/>
        <w:gridCol w:w="4474"/>
        <w:gridCol w:w="4474"/>
      </w:tblGrid>
      <w:tr w:rsidR="00492459" w:rsidRPr="00836548" w:rsidTr="00492459">
        <w:trPr>
          <w:trHeight w:val="403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836548" w:rsidTr="00492459">
        <w:trPr>
          <w:trHeight w:val="340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</w:tr>
      <w:tr w:rsidR="00492459" w:rsidRPr="00836548" w:rsidTr="00492459">
        <w:trPr>
          <w:trHeight w:val="4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Rodzaj urządzenia: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Wielofunkcyjne A3, drukarka, kserokopiarka, skaner, faks lub możliwość rozbudowy o opcję faksu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Technologia druku: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Laserowa lub LED, monochromatyczna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Normatywne obciążenie miesięczne: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40 000 stron A4/miesiąc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3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Szybkość druku/kopiowania: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20 str. A4/min.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nagrzewania: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25 sekund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wydrukowania pierwszej strony: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20 sekund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Zoom: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zakresie 25 - 400 %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Rozdzielczość druku/kopiowania: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600x600 dpi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Wbudowana pamięć masowa: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Dysk twardy 160 GB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Pamięć operacyjna RAM: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 GB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68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systemy operacyjne: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Windows Server 2008/2008R2/2012/2012R2, Mac OS X, Linux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Standardowa pojemność kaset na papier: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2 x 500 arkuszy A4 (gramatura 80 g/m2)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Możliwość rozbudowy kaset na papier do: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4 700 arkuszy A4 (gramatura 80 g/m2)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Uniwersalny podajnik papieru (podajnik ręczny):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100 arkuszy A4 (gramatura 80 g/m2)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Automatyczny, dwustronny podajnik dokumentów: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50 arkuszy A4 (gramatura 80 g/m2)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Podstawa pod urządzenie: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Jezdna na kółkach, wyprodukowana przez producenta urządzenia - umożliwiająca przemieszczanie urządzenia.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Gramatura papieru: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Przynajmniej w zakresie 60-256 g/m2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rozmiary nośników: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A3, A4, A6 , koperta 10, koperta 9, koperta DL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rodzaje nośników: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Karton, Koperty, Etykiety papierowe, Zwykły papier, Folie przeźroczyste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Interfejsy standardowe: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USB 2.0, Ethernet 10BaseT/100Base TX/1000 Base T (wbudowany serwer sieciowy zarządzany poprzez WWW)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Możliwość instalacji interfejsu dodatkowego: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802.11b/g/n, bez zajmowania portów wymienionych w pkt 20. „Interfejsy standardowe”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Języki opisu strony (emulacje):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PCL6, emulacja lub standard PS Level 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Druk dwustronny: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Automatyczny druk dwustronny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Zasilanie: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Zasilanie z sieci 230 V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Waga dostarczanego urządzenia: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836548">
                <w:rPr>
                  <w:rFonts w:ascii="Calibri" w:eastAsia="Times New Roman" w:hAnsi="Calibri" w:cs="Times New Roman"/>
                  <w:sz w:val="18"/>
                  <w:lang w:eastAsia="pl-PL"/>
                </w:rPr>
                <w:t>115 kg</w:t>
              </w:r>
            </w:smartTag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6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Materiały eksploatacyjne: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881" w:rsidRPr="00836548" w:rsidRDefault="009C0881" w:rsidP="009C0881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Wymagany toner dostarczony wraz z urządzeniem o wydajności minimum 10 000 stron A4 zgodnie z 5% pokryciem zgodnie z normą ISO/IEC 19752.</w:t>
            </w:r>
          </w:p>
          <w:p w:rsidR="009C0881" w:rsidRPr="00836548" w:rsidRDefault="009C0881" w:rsidP="009C0881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Ponadto wymagana obsługa tonerów o wydajności min. 24 000 stron z 5% pokryciem zgodnie z normą ISO/IEC 19752 dostępnych w ofercie producenta urządzenia na dzień składania ofert.</w:t>
            </w:r>
          </w:p>
          <w:p w:rsidR="009C0881" w:rsidRPr="00836548" w:rsidRDefault="009C0881" w:rsidP="009C0881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rozdzielności bębna i tonera do każdego urządzenia należy dostarczyć bębny w ilości które zapewni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aj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ą wydrukowanie co najmniej 10 000.</w:t>
            </w:r>
          </w:p>
          <w:p w:rsidR="009C0881" w:rsidRPr="00836548" w:rsidRDefault="009C0881" w:rsidP="009C0881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Wszystkie pozostałe zużywające się materiały eksploatacyjne - pozwalające na wydrukowanie minimum 10 000 stron.  </w:t>
            </w:r>
          </w:p>
          <w:p w:rsidR="009C0881" w:rsidRPr="00836548" w:rsidRDefault="009C0881" w:rsidP="009C0881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Dostarczone materiały eksploatacyjne (tonery, bębny itp.) muszą być oryginalne, nowe i nie używane oraz wyprodukowane przez Producenta oferowanych drukarek.</w:t>
            </w:r>
          </w:p>
          <w:p w:rsidR="00492459" w:rsidRPr="00836548" w:rsidRDefault="009C0881" w:rsidP="009C0881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Należy podać symbol, numer partii oferowanego materiału eksploatacyjnego wraz z jego wydajnością.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Dodatkowe wyposażenie: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8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Dokumentacja w języku polskim. </w:t>
            </w:r>
          </w:p>
          <w:p w:rsidR="00492459" w:rsidRPr="00836548" w:rsidRDefault="00492459" w:rsidP="00826DCF">
            <w:pPr>
              <w:numPr>
                <w:ilvl w:val="0"/>
                <w:numId w:val="18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Płyta ze sterownikami dla co najmniej: 32-bitowych i 64-bitowych systemów Windows 7/8/10,</w:t>
            </w:r>
          </w:p>
          <w:p w:rsidR="00492459" w:rsidRPr="00836548" w:rsidRDefault="00492459" w:rsidP="00826DCF">
            <w:pPr>
              <w:numPr>
                <w:ilvl w:val="0"/>
                <w:numId w:val="18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836548" w:rsidRDefault="00492459" w:rsidP="00826DCF">
            <w:pPr>
              <w:numPr>
                <w:ilvl w:val="0"/>
                <w:numId w:val="18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 każdej drukarki należy dołączyć kable:</w:t>
            </w:r>
          </w:p>
          <w:p w:rsidR="00492459" w:rsidRPr="00836548" w:rsidRDefault="00492459" w:rsidP="00826DC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836548" w:rsidRDefault="00492459" w:rsidP="00826DC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Kabel UTP połączeniowy, obustronnie zakończony wtykami RJ45 o długości min. 5 metrów i spełniający wymagania min. Kategorii 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drukowania: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Wbudowane (zintegrowane) gniazdo USB służące do bezpośredniego drukowania/skanowania z i do pamięci flash USB. </w:t>
            </w:r>
          </w:p>
          <w:p w:rsidR="00492459" w:rsidRPr="00836548" w:rsidRDefault="00492459" w:rsidP="00826DCF">
            <w:pPr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Wydruk bezpośredni z pamięci USB (bez konieczności użycia komputera) przynajmniej plików w formacie PDF, XPS.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116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skanowania: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Prędkość skanowania min. 14 str./min (jednostronnie A4, mono/kolor dla 100 dpi).</w:t>
            </w:r>
          </w:p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Prędkość skanowania dla 300 dpi min. 80 obrazów na minutę (mono/kolor), Skaner kolorowy sieciowy z możliwością skanowania do SMB, FTP, e-maila, USB/SD. Wyjściowe formaty plików skanera: TIFF, PDF, JPEG.</w:t>
            </w:r>
          </w:p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Funkcja automatycznego skanowania dwustronnego z automatycznego podajnika dokumentów.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1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kopiowania: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Kopiowanie dwustronne.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3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Zarządzanie urządzeniem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Panel dotykowy, minimum 8 cali, komunikaty w języku polskim.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Interfejs użytkownika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Funkcja uproszczonej obsługi urządzenia polegająca na dodawaniu i usuwaniu przycisków funkcji urządzenia,</w:t>
            </w:r>
          </w:p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Możliwość włączenia na panelu przycisków najbardziej popularnych, </w:t>
            </w:r>
          </w:p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Możliwość podglądu zapisanych plików i skanów na panelu urządzenia.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Gwarancja: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Min. 36 miesiące gwarancji na sprzęt w systemie on-site z czasem reakcji serwisowej - następny dzień roboczy oraz zapewnieniem naprawy sprzętu lub dostarczeniem sprzętu zamiennego o parametrach równoważnych lub wyższych od dostarczonego urządzenia w terminie do 7 dni roboczych od daty zgłoszenia. 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Urządzenie musi być fabrycznie nowe, zabezpieczone do transportu i magazynowania.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492459" w:rsidRPr="00836548" w:rsidRDefault="00492459" w:rsidP="0083654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awarii nośników danych pozostają one u zamawiającego.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18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Inne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posiadają deklarację zgodności CE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Wymagane dokumenty: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Normy PN-EN  ISO 9001:2015 lub równoważnej dla producenta,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dot. Normy PN-EN  ISO 14001 lub równoważnej  dla producenta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,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deklaracji zgodności CE,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Oświadczenie o pozostawieniu nośnika danych u Zamawiającego na  wypadek awarii nośnika danych.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</w:tbl>
    <w:p w:rsidR="00036A3B" w:rsidRDefault="00036A3B" w:rsidP="000A7633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836548" w:rsidRDefault="00836548" w:rsidP="00836548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7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836548" w:rsidRPr="0027129F" w:rsidRDefault="00836548" w:rsidP="00836548">
      <w:pPr>
        <w:spacing w:after="0" w:line="240" w:lineRule="auto"/>
        <w:rPr>
          <w:b/>
          <w:sz w:val="24"/>
          <w:szCs w:val="24"/>
          <w:u w:val="single"/>
        </w:rPr>
      </w:pPr>
    </w:p>
    <w:p w:rsidR="00036A3B" w:rsidRDefault="00836548" w:rsidP="00836548">
      <w:pPr>
        <w:spacing w:after="0" w:line="360" w:lineRule="auto"/>
        <w:jc w:val="right"/>
        <w:rPr>
          <w:rFonts w:ascii="Calibri" w:eastAsia="Calibri" w:hAnsi="Calibri" w:cs="Times New Roman"/>
          <w:b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0737">
        <w:rPr>
          <w:rFonts w:ascii="Calibri" w:eastAsia="Calibri" w:hAnsi="Calibri" w:cs="Times New Roman"/>
          <w:b/>
          <w:lang w:eastAsia="pl-PL"/>
        </w:rPr>
        <w:t xml:space="preserve">Urządzenie wielofunkcyjne typu </w:t>
      </w:r>
      <w:r>
        <w:rPr>
          <w:rFonts w:ascii="Calibri" w:eastAsia="Calibri" w:hAnsi="Calibri" w:cs="Times New Roman"/>
          <w:b/>
          <w:lang w:eastAsia="pl-PL"/>
        </w:rPr>
        <w:t>4 -</w:t>
      </w:r>
      <w:r w:rsidRPr="00110737">
        <w:rPr>
          <w:rFonts w:ascii="Calibri" w:eastAsia="Calibri" w:hAnsi="Calibri" w:cs="Times New Roman"/>
          <w:b/>
          <w:lang w:eastAsia="pl-PL"/>
        </w:rPr>
        <w:t xml:space="preserve"> </w:t>
      </w:r>
      <w:r w:rsidRPr="00836548">
        <w:rPr>
          <w:rFonts w:ascii="Calibri" w:eastAsia="Calibri" w:hAnsi="Calibri" w:cs="Times New Roman"/>
          <w:b/>
          <w:lang w:eastAsia="pl-PL"/>
        </w:rPr>
        <w:t>T-05-24-04-001</w:t>
      </w:r>
    </w:p>
    <w:tbl>
      <w:tblPr>
        <w:tblOverlap w:val="never"/>
        <w:tblW w:w="485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49"/>
        <w:gridCol w:w="4410"/>
        <w:gridCol w:w="4410"/>
      </w:tblGrid>
      <w:tr w:rsidR="00492459" w:rsidRPr="00836548" w:rsidTr="00011699">
        <w:trPr>
          <w:trHeight w:val="403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2D646E" w:rsidRDefault="00492459" w:rsidP="00492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836548" w:rsidTr="00011699">
        <w:trPr>
          <w:trHeight w:val="178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</w:tr>
      <w:tr w:rsidR="00492459" w:rsidRPr="00836548" w:rsidTr="00011699">
        <w:trPr>
          <w:trHeight w:val="4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Rodzaj urządzenia: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Wielofunkcyjne Kolorowe A3, drukarka, kserokopiarka, skaner, faks lub możliwość rozbudowy o opcję faksu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Technologia druku: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Laserowa lub LED, kolorowa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Normatywne obciążenie miesięczne: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40 000 stron A4/miesiąc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3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Szybkość druku/kopiowania (mono):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20 str. A4/min.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3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Szybkość druku/kopiowania (kolor):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20 str. A4/min.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nagrzewania: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25 sekund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wydrukowania pierwszej strony: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20 sekund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Zoom: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zakresie 25 - 400 %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Rozdzielczość druku/kopiowania: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600x600 dpi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Wbudowana pamięć masowa: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Dysk twardy 160 GB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Pamięć operacyjna RAM: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 GB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systemy operacyjne: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Windows Server 2008/2008R2/2012/2012R2, Mac OS X, Linux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Standardowa pojemność kaset na papier: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2 x 500 arkuszy A4 (gramatura 80 g/m2)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Możliwość rozbudowy kaset na papier do: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4 700 arkuszy A4 (gramatura 80 g/m2)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Uniwersalny podajnik papieru (podajnik ręczny):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100 arkuszy A4 (gramatura 80 g/m2)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Automatyczny, dwustronny podajnik dokumentów: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50 arkuszy A4 (gramatura 80 g/m2)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Podstawa pod urządzenie: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Jezdna na kółkach, wyprodukowana przez producenta urządzenia - umożliwiająca przemieszczanie urządzenia.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Gramatura papieru: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Przynajmniej w zakresie 60-256 g/m2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rozmiary nośników: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A3, A4, A6 , koperta 10, koperta 9, koperta DL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rodzaje nośników: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Karton, Koperty, Etykiety papierowe, Zwykły papier, Folie przeźroczyste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Interfejsy standardowe: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USB 2.0, Ethernet 10BaseT/100Base TX/1000 Base T (wbudowany serwer sieciowy zarządzany poprzez WWW)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Możliwość instalacji interfejsu dodatkowego: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802.11b/g/n, bez zajmowania portów wymienionych w pkt 20. „Interfejsy standardowe”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Języki opisu strony (emulacje):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PCL6, emulacja lub standard PS Level 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Druk dwustronny: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Automatyczny druk dwustronny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Zasilanie: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Zasilanie z sieci 230 V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Waga dostarczanego urządzenia: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836548">
                <w:rPr>
                  <w:rFonts w:ascii="Calibri" w:eastAsia="Times New Roman" w:hAnsi="Calibri" w:cs="Times New Roman"/>
                  <w:sz w:val="18"/>
                  <w:lang w:eastAsia="pl-PL"/>
                </w:rPr>
                <w:t>115 kg</w:t>
              </w:r>
            </w:smartTag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Materiały eksploatacyjne: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131" w:rsidRPr="00836548" w:rsidRDefault="00071131" w:rsidP="00071131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Wymagana obsługa tonera o wydajności minimum 24 000 stron mono i 18 000 stron kolorowych A4  z 5% pokryciem zgodnie z normą ISO/IEC odpowiednio 19752 lub 19798. </w:t>
            </w:r>
          </w:p>
          <w:p w:rsidR="00071131" w:rsidRPr="00836548" w:rsidRDefault="00071131" w:rsidP="00071131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Wymagane aby toner był dostępny w ofercie producenta urządzenia na dzień składania ofert.</w:t>
            </w:r>
          </w:p>
          <w:p w:rsidR="00071131" w:rsidRPr="00836548" w:rsidRDefault="00071131" w:rsidP="00071131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 każdego urządzenia należy dołączyć tonery pozwalające na wydruk co najmniej 10 000 stron mono i 8 000 stron kolorowych A4 z 5% pokryciem zgodnie z normą ISO/IEC odpowiednio 19752 lub 19798.</w:t>
            </w:r>
          </w:p>
          <w:p w:rsidR="00071131" w:rsidRPr="00836548" w:rsidRDefault="00071131" w:rsidP="00071131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rozdzielności bębnów i tonerów do każdego urządzenia należy dostarczyć bębny w ilości które zapewni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aj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ą wydrukowanie co najmniej 10 000 stron mono i 8 000 stron kolorowych.</w:t>
            </w:r>
          </w:p>
          <w:p w:rsidR="00071131" w:rsidRPr="00836548" w:rsidRDefault="00071131" w:rsidP="00071131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Wszystkie pozostałe zużywające się materiały eksploatacyjne - pozwalające na wydrukowanie minimum 10 000 stron.  </w:t>
            </w:r>
          </w:p>
          <w:p w:rsidR="00071131" w:rsidRPr="00836548" w:rsidRDefault="00071131" w:rsidP="00071131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Dostarczone materiały eksploatacyjne (tonery, bębny itp.) muszą być oryginalne, nowe i nie używane oraz wyprodukowane przez Producenta oferowanych drukarek.</w:t>
            </w:r>
          </w:p>
          <w:p w:rsidR="00492459" w:rsidRPr="00836548" w:rsidRDefault="00071131" w:rsidP="00071131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Należy podać symbol, numer partii oferowanego materiału eksploatacyjnego wraz z jego wydajnością.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Dodatkowe wyposażenie: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Dokumentacja w języku polskim. </w:t>
            </w:r>
          </w:p>
          <w:p w:rsidR="00492459" w:rsidRPr="00836548" w:rsidRDefault="00492459" w:rsidP="00826DCF">
            <w:pPr>
              <w:numPr>
                <w:ilvl w:val="0"/>
                <w:numId w:val="33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Płyta ze sterownikami dla co najmniej: 32-bitowych i 64-bitowych systemów Windows 7/8/10,</w:t>
            </w:r>
          </w:p>
          <w:p w:rsidR="00492459" w:rsidRPr="00836548" w:rsidRDefault="00492459" w:rsidP="00826DCF">
            <w:pPr>
              <w:numPr>
                <w:ilvl w:val="0"/>
                <w:numId w:val="33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836548" w:rsidRDefault="00492459" w:rsidP="00826DCF">
            <w:pPr>
              <w:numPr>
                <w:ilvl w:val="0"/>
                <w:numId w:val="33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 każdej drukarki należy dołączyć kable:</w:t>
            </w:r>
          </w:p>
          <w:p w:rsidR="00492459" w:rsidRPr="00836548" w:rsidRDefault="00492459" w:rsidP="00826DC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836548" w:rsidRDefault="00492459" w:rsidP="00826DC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Kabel UTP połączeniowy, obustronnie zakończony wtykami RJ45 o długości min. 5 metrów i spełniający wymagania min. Kategorii 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drukowania: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Wbudowane (zintegrowane) gniazdo USB służące do bezpośredniego drukowania/skanowania z i do pamięci flash USB. </w:t>
            </w:r>
          </w:p>
          <w:p w:rsidR="00492459" w:rsidRPr="00836548" w:rsidRDefault="00492459" w:rsidP="00826DCF">
            <w:pPr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Wydruk bezpośredni z pamięci USB (bez konieczności użycia komputera) przynajmniej plików w formacie PDF, XPS.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11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skanowania: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Prędkość skanowania min. 14 str./min (jednostronnie A4, mono/kolor dla 100 dpi).</w:t>
            </w:r>
          </w:p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Prędkość skanowania dla 300 dpi min. 80 obrazów na minutę (mono/kolor), Skaner kolorowy sieciowy z możliwością skanowania do SMB, FTP, e-maila, USB/SD. Wyjściowe formaty plików skanera: TIFF, PDF, JPEG.</w:t>
            </w:r>
          </w:p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Funkcja automatycznego skanowania dwustronnego z automatycznego podajnika dokumentów.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1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kopiowania: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Kopiowanie dwustronne.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3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Zarządzanie urządzeniem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Panel dotykowy, minimum 8 cali, komunikaty w języku polskim.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Interfejs użytkownika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Funkcja uproszczonej obsługi urządzenia polegająca na dodawaniu i usuwaniu przycisków funkcji urządzenia,</w:t>
            </w:r>
          </w:p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Możliwość włączenia na panelu przycisków najbardziej popularnych, </w:t>
            </w:r>
          </w:p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Możliwość podglądu zapisanych plików i skanów na panelu urządzenia.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Gwarancja: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Min. 36 miesiące gwarancji na sprzęt w systemie on-site z czasem reakcji serwisowej - następny dzień roboczy oraz zapewnieniem naprawy sprzętu lub dostarczeniem sprzętu zamiennego o parametrach równoważnych lub wyższych od dostarczonego urządzenia w terminie do 7 dni roboczych od daty zgłoszenia. 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Urządzenie musi być fabrycznie nowe, zabezpieczone do transportu i magazynowania.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492459" w:rsidRPr="00836548" w:rsidRDefault="00492459" w:rsidP="0083654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awarii nośników danych pozostają one u zamawiającego.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posiadają deklarację zgodności CE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563C1" w:themeColor="hyperlink"/>
                <w:sz w:val="18"/>
                <w:szCs w:val="18"/>
                <w:u w:val="single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Wymagane dokumenty: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Normy PN-EN  ISO 9001:2015 lub równoważnej dla producenta,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dot. Normy PN-EN  ISO 14001 lub równoważnej  dla producenta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,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deklaracji zgodności CE,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Oświadczenie o pozostawieniu nośnika danych u Zamawiającego na  wypadek awarii nośnika danych.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</w:tbl>
    <w:p w:rsidR="00011699" w:rsidRPr="00011699" w:rsidRDefault="00011699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wypełnia formularz w zakresie części na które składa ofertę.</w:t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11699" w:rsidRPr="00011699" w:rsidRDefault="00011699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………………………………………………..</w:t>
      </w:r>
    </w:p>
    <w:p w:rsidR="00836548" w:rsidRPr="00251F3D" w:rsidRDefault="00011699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Wykonawcy - osoby upoważnionej</w:t>
      </w:r>
    </w:p>
    <w:sectPr w:rsidR="00836548" w:rsidRPr="00251F3D" w:rsidSect="0049245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59" w:rsidRDefault="00492459" w:rsidP="000219A3">
      <w:pPr>
        <w:spacing w:after="0" w:line="240" w:lineRule="auto"/>
      </w:pPr>
      <w:r>
        <w:separator/>
      </w:r>
    </w:p>
  </w:endnote>
  <w:endnote w:type="continuationSeparator" w:id="0">
    <w:p w:rsidR="00492459" w:rsidRDefault="00492459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492459" w:rsidRDefault="0049245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297">
          <w:rPr>
            <w:noProof/>
          </w:rPr>
          <w:t>1</w:t>
        </w:r>
        <w:r>
          <w:fldChar w:fldCharType="end"/>
        </w:r>
      </w:p>
    </w:sdtContent>
  </w:sdt>
  <w:p w:rsidR="00492459" w:rsidRDefault="00492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59" w:rsidRDefault="00492459" w:rsidP="000219A3">
      <w:pPr>
        <w:spacing w:after="0" w:line="240" w:lineRule="auto"/>
      </w:pPr>
      <w:r>
        <w:separator/>
      </w:r>
    </w:p>
  </w:footnote>
  <w:footnote w:type="continuationSeparator" w:id="0">
    <w:p w:rsidR="00492459" w:rsidRDefault="00492459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3E2261E"/>
    <w:multiLevelType w:val="hybridMultilevel"/>
    <w:tmpl w:val="EFCC0330"/>
    <w:lvl w:ilvl="0" w:tplc="A0A8DF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E711B"/>
    <w:multiLevelType w:val="hybridMultilevel"/>
    <w:tmpl w:val="54F81E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13CA"/>
    <w:multiLevelType w:val="hybridMultilevel"/>
    <w:tmpl w:val="9C76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227EC"/>
    <w:multiLevelType w:val="hybridMultilevel"/>
    <w:tmpl w:val="54F81E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A590A"/>
    <w:multiLevelType w:val="hybridMultilevel"/>
    <w:tmpl w:val="334E85EC"/>
    <w:lvl w:ilvl="0" w:tplc="3FD2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C7F27"/>
    <w:multiLevelType w:val="hybridMultilevel"/>
    <w:tmpl w:val="9A48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339F"/>
    <w:multiLevelType w:val="hybridMultilevel"/>
    <w:tmpl w:val="C190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58FB2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E1139"/>
    <w:multiLevelType w:val="hybridMultilevel"/>
    <w:tmpl w:val="C4EC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227A"/>
    <w:multiLevelType w:val="hybridMultilevel"/>
    <w:tmpl w:val="D478BC5A"/>
    <w:name w:val="WW8Num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0697F"/>
    <w:multiLevelType w:val="hybridMultilevel"/>
    <w:tmpl w:val="E68C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93538"/>
    <w:multiLevelType w:val="hybridMultilevel"/>
    <w:tmpl w:val="54F81E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F013D"/>
    <w:multiLevelType w:val="hybridMultilevel"/>
    <w:tmpl w:val="D6F6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90EB2"/>
    <w:multiLevelType w:val="hybridMultilevel"/>
    <w:tmpl w:val="E488C104"/>
    <w:lvl w:ilvl="0" w:tplc="2CFACE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3F78"/>
    <w:multiLevelType w:val="hybridMultilevel"/>
    <w:tmpl w:val="209667CE"/>
    <w:lvl w:ilvl="0" w:tplc="8BA47AD4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" w15:restartNumberingAfterBreak="0">
    <w:nsid w:val="31733B16"/>
    <w:multiLevelType w:val="hybridMultilevel"/>
    <w:tmpl w:val="E020E2E4"/>
    <w:lvl w:ilvl="0" w:tplc="42B8156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3C81"/>
    <w:multiLevelType w:val="hybridMultilevel"/>
    <w:tmpl w:val="EFCC0330"/>
    <w:lvl w:ilvl="0" w:tplc="A0A8DF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103CD"/>
    <w:multiLevelType w:val="hybridMultilevel"/>
    <w:tmpl w:val="155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63AC5"/>
    <w:multiLevelType w:val="hybridMultilevel"/>
    <w:tmpl w:val="980EE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8470E"/>
    <w:multiLevelType w:val="hybridMultilevel"/>
    <w:tmpl w:val="54F8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637E4"/>
    <w:multiLevelType w:val="hybridMultilevel"/>
    <w:tmpl w:val="334E85EC"/>
    <w:lvl w:ilvl="0" w:tplc="3FD2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422E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B8B482F"/>
    <w:multiLevelType w:val="hybridMultilevel"/>
    <w:tmpl w:val="FF7E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D0C79"/>
    <w:multiLevelType w:val="hybridMultilevel"/>
    <w:tmpl w:val="432C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7EC7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59A306A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DA834B7"/>
    <w:multiLevelType w:val="hybridMultilevel"/>
    <w:tmpl w:val="2D58F05C"/>
    <w:lvl w:ilvl="0" w:tplc="041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1" w15:restartNumberingAfterBreak="0">
    <w:nsid w:val="65510EE1"/>
    <w:multiLevelType w:val="hybridMultilevel"/>
    <w:tmpl w:val="79E49B2C"/>
    <w:lvl w:ilvl="0" w:tplc="0CB013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37978"/>
    <w:multiLevelType w:val="hybridMultilevel"/>
    <w:tmpl w:val="C12E92DE"/>
    <w:lvl w:ilvl="0" w:tplc="4A5C2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DE0291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6C776D83"/>
    <w:multiLevelType w:val="hybridMultilevel"/>
    <w:tmpl w:val="10E20EF0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6F305B9A"/>
    <w:multiLevelType w:val="hybridMultilevel"/>
    <w:tmpl w:val="CEB6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42A4"/>
    <w:multiLevelType w:val="hybridMultilevel"/>
    <w:tmpl w:val="87787678"/>
    <w:lvl w:ilvl="0" w:tplc="FAA05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70DD2"/>
    <w:multiLevelType w:val="hybridMultilevel"/>
    <w:tmpl w:val="88189076"/>
    <w:lvl w:ilvl="0" w:tplc="3FD2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41DF0"/>
    <w:multiLevelType w:val="hybridMultilevel"/>
    <w:tmpl w:val="88189076"/>
    <w:lvl w:ilvl="0" w:tplc="3FD2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40E"/>
    <w:multiLevelType w:val="hybridMultilevel"/>
    <w:tmpl w:val="209667CE"/>
    <w:lvl w:ilvl="0" w:tplc="8BA47AD4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0" w15:restartNumberingAfterBreak="0">
    <w:nsid w:val="7ABD6F21"/>
    <w:multiLevelType w:val="hybridMultilevel"/>
    <w:tmpl w:val="A71456D4"/>
    <w:lvl w:ilvl="0" w:tplc="CEFC49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011E7"/>
    <w:multiLevelType w:val="hybridMultilevel"/>
    <w:tmpl w:val="15A6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92052"/>
    <w:multiLevelType w:val="hybridMultilevel"/>
    <w:tmpl w:val="31505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34"/>
  </w:num>
  <w:num w:numId="5">
    <w:abstractNumId w:val="17"/>
  </w:num>
  <w:num w:numId="6">
    <w:abstractNumId w:val="19"/>
  </w:num>
  <w:num w:numId="7">
    <w:abstractNumId w:val="16"/>
  </w:num>
  <w:num w:numId="8">
    <w:abstractNumId w:val="11"/>
  </w:num>
  <w:num w:numId="9">
    <w:abstractNumId w:val="30"/>
  </w:num>
  <w:num w:numId="10">
    <w:abstractNumId w:val="18"/>
  </w:num>
  <w:num w:numId="11">
    <w:abstractNumId w:val="31"/>
  </w:num>
  <w:num w:numId="12">
    <w:abstractNumId w:val="14"/>
  </w:num>
  <w:num w:numId="13">
    <w:abstractNumId w:val="10"/>
  </w:num>
  <w:num w:numId="14">
    <w:abstractNumId w:val="40"/>
  </w:num>
  <w:num w:numId="15">
    <w:abstractNumId w:val="7"/>
  </w:num>
  <w:num w:numId="16">
    <w:abstractNumId w:val="22"/>
  </w:num>
  <w:num w:numId="17">
    <w:abstractNumId w:val="20"/>
  </w:num>
  <w:num w:numId="18">
    <w:abstractNumId w:val="37"/>
  </w:num>
  <w:num w:numId="19">
    <w:abstractNumId w:val="12"/>
  </w:num>
  <w:num w:numId="20">
    <w:abstractNumId w:val="26"/>
  </w:num>
  <w:num w:numId="21">
    <w:abstractNumId w:val="9"/>
  </w:num>
  <w:num w:numId="22">
    <w:abstractNumId w:val="27"/>
  </w:num>
  <w:num w:numId="23">
    <w:abstractNumId w:val="35"/>
  </w:num>
  <w:num w:numId="24">
    <w:abstractNumId w:val="21"/>
  </w:num>
  <w:num w:numId="25">
    <w:abstractNumId w:val="42"/>
  </w:num>
  <w:num w:numId="26">
    <w:abstractNumId w:val="5"/>
  </w:num>
  <w:num w:numId="27">
    <w:abstractNumId w:val="8"/>
  </w:num>
  <w:num w:numId="28">
    <w:abstractNumId w:val="25"/>
  </w:num>
  <w:num w:numId="29">
    <w:abstractNumId w:val="6"/>
  </w:num>
  <w:num w:numId="30">
    <w:abstractNumId w:val="33"/>
  </w:num>
  <w:num w:numId="31">
    <w:abstractNumId w:val="15"/>
  </w:num>
  <w:num w:numId="32">
    <w:abstractNumId w:val="28"/>
  </w:num>
  <w:num w:numId="33">
    <w:abstractNumId w:val="38"/>
  </w:num>
  <w:num w:numId="34">
    <w:abstractNumId w:val="24"/>
  </w:num>
  <w:num w:numId="35">
    <w:abstractNumId w:val="32"/>
  </w:num>
  <w:num w:numId="36">
    <w:abstractNumId w:val="39"/>
  </w:num>
  <w:num w:numId="3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11699"/>
    <w:rsid w:val="000219A3"/>
    <w:rsid w:val="00033AF8"/>
    <w:rsid w:val="000348AC"/>
    <w:rsid w:val="000350EA"/>
    <w:rsid w:val="00036A3B"/>
    <w:rsid w:val="00053366"/>
    <w:rsid w:val="000578D0"/>
    <w:rsid w:val="00071131"/>
    <w:rsid w:val="00095056"/>
    <w:rsid w:val="000A7633"/>
    <w:rsid w:val="000B3606"/>
    <w:rsid w:val="000E2D5E"/>
    <w:rsid w:val="00110737"/>
    <w:rsid w:val="0011365C"/>
    <w:rsid w:val="00117996"/>
    <w:rsid w:val="001275B9"/>
    <w:rsid w:val="00166EBF"/>
    <w:rsid w:val="001914B7"/>
    <w:rsid w:val="001926EB"/>
    <w:rsid w:val="001C0D47"/>
    <w:rsid w:val="00204A93"/>
    <w:rsid w:val="00215776"/>
    <w:rsid w:val="00251F3D"/>
    <w:rsid w:val="0025375F"/>
    <w:rsid w:val="002665A7"/>
    <w:rsid w:val="0027129F"/>
    <w:rsid w:val="00284B1E"/>
    <w:rsid w:val="002927FC"/>
    <w:rsid w:val="002955CE"/>
    <w:rsid w:val="002A55FD"/>
    <w:rsid w:val="002D35E0"/>
    <w:rsid w:val="002D646E"/>
    <w:rsid w:val="002E18DB"/>
    <w:rsid w:val="002E5282"/>
    <w:rsid w:val="003163AB"/>
    <w:rsid w:val="00334979"/>
    <w:rsid w:val="00342D2F"/>
    <w:rsid w:val="00361304"/>
    <w:rsid w:val="003713DF"/>
    <w:rsid w:val="00382DB1"/>
    <w:rsid w:val="0040500C"/>
    <w:rsid w:val="00417791"/>
    <w:rsid w:val="004258EA"/>
    <w:rsid w:val="00474B2A"/>
    <w:rsid w:val="00492459"/>
    <w:rsid w:val="004948D0"/>
    <w:rsid w:val="004A5B7C"/>
    <w:rsid w:val="004C56C4"/>
    <w:rsid w:val="0050654B"/>
    <w:rsid w:val="00516612"/>
    <w:rsid w:val="00543DE7"/>
    <w:rsid w:val="00551F67"/>
    <w:rsid w:val="00592E7C"/>
    <w:rsid w:val="005A4DCE"/>
    <w:rsid w:val="005B0BB7"/>
    <w:rsid w:val="005C3DDA"/>
    <w:rsid w:val="005D5DD7"/>
    <w:rsid w:val="00640AD9"/>
    <w:rsid w:val="00645ABD"/>
    <w:rsid w:val="00660816"/>
    <w:rsid w:val="00675C15"/>
    <w:rsid w:val="006A1B61"/>
    <w:rsid w:val="006A68EE"/>
    <w:rsid w:val="006A6A11"/>
    <w:rsid w:val="006D6107"/>
    <w:rsid w:val="007041B7"/>
    <w:rsid w:val="00716F14"/>
    <w:rsid w:val="007217C0"/>
    <w:rsid w:val="0073219A"/>
    <w:rsid w:val="00765A1E"/>
    <w:rsid w:val="007B316C"/>
    <w:rsid w:val="007B3946"/>
    <w:rsid w:val="007C4175"/>
    <w:rsid w:val="00824432"/>
    <w:rsid w:val="00826DCF"/>
    <w:rsid w:val="00836548"/>
    <w:rsid w:val="0085612E"/>
    <w:rsid w:val="008945CA"/>
    <w:rsid w:val="008C07B4"/>
    <w:rsid w:val="008D0357"/>
    <w:rsid w:val="008F2186"/>
    <w:rsid w:val="00905F0D"/>
    <w:rsid w:val="0092017B"/>
    <w:rsid w:val="009527E8"/>
    <w:rsid w:val="00964AF7"/>
    <w:rsid w:val="00984AD9"/>
    <w:rsid w:val="009A288A"/>
    <w:rsid w:val="009C0881"/>
    <w:rsid w:val="009C1F68"/>
    <w:rsid w:val="009D3486"/>
    <w:rsid w:val="009D4161"/>
    <w:rsid w:val="009E5F06"/>
    <w:rsid w:val="00A16E40"/>
    <w:rsid w:val="00A35DFF"/>
    <w:rsid w:val="00AA6D83"/>
    <w:rsid w:val="00AA7D3D"/>
    <w:rsid w:val="00AB367A"/>
    <w:rsid w:val="00AD6B40"/>
    <w:rsid w:val="00AE0529"/>
    <w:rsid w:val="00B265E9"/>
    <w:rsid w:val="00B26968"/>
    <w:rsid w:val="00B31297"/>
    <w:rsid w:val="00B673FC"/>
    <w:rsid w:val="00BB5186"/>
    <w:rsid w:val="00C11BCB"/>
    <w:rsid w:val="00C440DB"/>
    <w:rsid w:val="00C444FF"/>
    <w:rsid w:val="00C525C8"/>
    <w:rsid w:val="00C73911"/>
    <w:rsid w:val="00CA1ABF"/>
    <w:rsid w:val="00CB6FC0"/>
    <w:rsid w:val="00CC6CC6"/>
    <w:rsid w:val="00CE29A3"/>
    <w:rsid w:val="00CE5977"/>
    <w:rsid w:val="00D050F0"/>
    <w:rsid w:val="00D101CA"/>
    <w:rsid w:val="00D252B3"/>
    <w:rsid w:val="00D42DA3"/>
    <w:rsid w:val="00D50D45"/>
    <w:rsid w:val="00D64EF2"/>
    <w:rsid w:val="00D7464D"/>
    <w:rsid w:val="00D963EC"/>
    <w:rsid w:val="00DC1030"/>
    <w:rsid w:val="00DC505D"/>
    <w:rsid w:val="00DF25FB"/>
    <w:rsid w:val="00DF5EFD"/>
    <w:rsid w:val="00E052B7"/>
    <w:rsid w:val="00E11AE8"/>
    <w:rsid w:val="00E14B06"/>
    <w:rsid w:val="00E229A2"/>
    <w:rsid w:val="00E36953"/>
    <w:rsid w:val="00E531E5"/>
    <w:rsid w:val="00E53811"/>
    <w:rsid w:val="00E600F6"/>
    <w:rsid w:val="00E645F1"/>
    <w:rsid w:val="00E71640"/>
    <w:rsid w:val="00E728B4"/>
    <w:rsid w:val="00EA7D68"/>
    <w:rsid w:val="00ED1976"/>
    <w:rsid w:val="00EF54E1"/>
    <w:rsid w:val="00F4032D"/>
    <w:rsid w:val="00F43CB7"/>
    <w:rsid w:val="00F967E6"/>
    <w:rsid w:val="00FB5F7D"/>
    <w:rsid w:val="00FB609F"/>
    <w:rsid w:val="00FD53AC"/>
    <w:rsid w:val="00FE6884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,Body text + Arial3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character" w:styleId="Hipercze">
    <w:name w:val="Hyperlink"/>
    <w:semiHidden/>
    <w:unhideWhenUsed/>
    <w:rsid w:val="00B265E9"/>
    <w:rPr>
      <w:color w:val="0000FF"/>
      <w:u w:val="single"/>
    </w:rPr>
  </w:style>
  <w:style w:type="character" w:customStyle="1" w:styleId="WW8Num1z2">
    <w:name w:val="WW8Num1z2"/>
    <w:rsid w:val="00B265E9"/>
  </w:style>
  <w:style w:type="paragraph" w:customStyle="1" w:styleId="Tabelapozycja">
    <w:name w:val="Tabela pozycja"/>
    <w:basedOn w:val="Normalny"/>
    <w:rsid w:val="00B265E9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rsid w:val="00B26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984AD9"/>
    <w:rPr>
      <w:rFonts w:ascii="Arial" w:eastAsia="Arial" w:hAnsi="Arial" w:cs="Arial"/>
      <w:shd w:val="clear" w:color="auto" w:fill="FFFFFF"/>
    </w:rPr>
  </w:style>
  <w:style w:type="character" w:customStyle="1" w:styleId="Teksttreci28pt">
    <w:name w:val="Tekst treści (2) + 8 pt"/>
    <w:rsid w:val="00984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84AD9"/>
    <w:pPr>
      <w:widowControl w:val="0"/>
      <w:shd w:val="clear" w:color="auto" w:fill="FFFFFF"/>
      <w:spacing w:before="480" w:after="0" w:line="274" w:lineRule="exact"/>
      <w:ind w:hanging="280"/>
      <w:jc w:val="both"/>
    </w:pPr>
    <w:rPr>
      <w:rFonts w:ascii="Arial" w:eastAsia="Arial" w:hAnsi="Arial" w:cs="Arial"/>
    </w:rPr>
  </w:style>
  <w:style w:type="character" w:customStyle="1" w:styleId="BodytextArial">
    <w:name w:val="Body text + Arial"/>
    <w:aliases w:val="9,5 pt,Bold"/>
    <w:rsid w:val="000A763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0A76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9">
    <w:name w:val="Body text + Arial9"/>
    <w:aliases w:val="11 pt1"/>
    <w:rsid w:val="000A7633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x-none"/>
    </w:rPr>
  </w:style>
  <w:style w:type="character" w:customStyle="1" w:styleId="Teksttreci3">
    <w:name w:val="Tekst treści (3)_"/>
    <w:basedOn w:val="Domylnaczcionkaakapitu"/>
    <w:link w:val="Teksttreci30"/>
    <w:rsid w:val="00DC103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1030"/>
    <w:pPr>
      <w:widowControl w:val="0"/>
      <w:shd w:val="clear" w:color="auto" w:fill="FFFFFF"/>
      <w:spacing w:after="480" w:line="187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A84A-DE6F-4F52-B5A5-EE714411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5257</Words>
  <Characters>31546</Characters>
  <Application>Microsoft Office Word</Application>
  <DocSecurity>4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Jarosław Fiedoruk</cp:lastModifiedBy>
  <cp:revision>2</cp:revision>
  <cp:lastPrinted>2017-10-12T08:42:00Z</cp:lastPrinted>
  <dcterms:created xsi:type="dcterms:W3CDTF">2018-09-19T11:52:00Z</dcterms:created>
  <dcterms:modified xsi:type="dcterms:W3CDTF">2018-09-19T11:52:00Z</dcterms:modified>
</cp:coreProperties>
</file>